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0"/>
        <w:tblW w:w="15855" w:type="dxa"/>
        <w:tblInd w:w="-215" w:type="dxa"/>
        <w:tblLayout w:type="fixed"/>
        <w:tblLook w:val="0400" w:firstRow="0" w:lastRow="0" w:firstColumn="0" w:lastColumn="0" w:noHBand="0" w:noVBand="1"/>
      </w:tblPr>
      <w:tblGrid>
        <w:gridCol w:w="1650"/>
        <w:gridCol w:w="4575"/>
        <w:gridCol w:w="2775"/>
        <w:gridCol w:w="4545"/>
        <w:gridCol w:w="2310"/>
      </w:tblGrid>
      <w:tr w:rsidR="00FF7D43" w14:paraId="4AAF561B" w14:textId="77777777" w:rsidTr="003E3375">
        <w:trPr>
          <w:trHeight w:val="20"/>
        </w:trPr>
        <w:tc>
          <w:tcPr>
            <w:tcW w:w="6225" w:type="dxa"/>
            <w:gridSpan w:val="2"/>
            <w:shd w:val="clear" w:color="auto" w:fill="auto"/>
          </w:tcPr>
          <w:p w14:paraId="104E5F99" w14:textId="77777777" w:rsidR="00FF7D43" w:rsidRDefault="00000000">
            <w:pPr>
              <w:jc w:val="center"/>
            </w:pPr>
            <w:r>
              <w:t>UBND TỈNH NGHỆ AN</w:t>
            </w:r>
          </w:p>
          <w:p w14:paraId="29B62F39" w14:textId="11515A85" w:rsidR="00FF7D43" w:rsidRDefault="003E3375">
            <w:pPr>
              <w:tabs>
                <w:tab w:val="left" w:pos="7020"/>
                <w:tab w:val="left" w:pos="7920"/>
              </w:tabs>
              <w:spacing w:before="60"/>
              <w:jc w:val="center"/>
            </w:pPr>
            <w:r>
              <w:rPr>
                <w:b/>
                <w:noProof/>
              </w:rPr>
              <mc:AlternateContent>
                <mc:Choice Requires="wps">
                  <w:drawing>
                    <wp:anchor distT="0" distB="0" distL="114300" distR="114300" simplePos="0" relativeHeight="251659264" behindDoc="0" locked="0" layoutInCell="1" allowOverlap="1" wp14:anchorId="790A6DB7" wp14:editId="11A7C512">
                      <wp:simplePos x="0" y="0"/>
                      <wp:positionH relativeFrom="column">
                        <wp:posOffset>960755</wp:posOffset>
                      </wp:positionH>
                      <wp:positionV relativeFrom="paragraph">
                        <wp:posOffset>241935</wp:posOffset>
                      </wp:positionV>
                      <wp:extent cx="1857375" cy="0"/>
                      <wp:effectExtent l="0" t="0" r="0" b="0"/>
                      <wp:wrapNone/>
                      <wp:docPr id="1790041082"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DB3D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65pt,19.05pt" to="221.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y&#10;Kp7o3QAAAAkBAAAPAAAAZHJzL2Rvd25yZXYueG1sTI/NTsMwEITvSLyDtUjcqJOmVFWIU1WVEOKC&#10;aAp3N946Af9EtpOGt2cRBzjO7KfZmWo7W8MmDLH3TkC+yICha73qnRbwdny82wCLSToljXco4Asj&#10;bOvrq0qWyl/cAacmaUYhLpZSQJfSUHIe2w6tjAs/oKPb2QcrE8mguQryQuHW8GWWrbmVvaMPnRxw&#10;32H72YxWgHkO07ve610cnw7r5uP1vHw5TkLc3sy7B2AJ5/QHw099qg41dTr50anIDOn7vCBUQLHJ&#10;gRGwWhW05fRr8Lri/xfU3wAAAP//AwBQSwECLQAUAAYACAAAACEAtoM4kv4AAADhAQAAEwAAAAAA&#10;AAAAAAAAAAAAAAAAW0NvbnRlbnRfVHlwZXNdLnhtbFBLAQItABQABgAIAAAAIQA4/SH/1gAAAJQB&#10;AAALAAAAAAAAAAAAAAAAAC8BAABfcmVscy8ucmVsc1BLAQItABQABgAIAAAAIQC7Fw/xmQEAAIgD&#10;AAAOAAAAAAAAAAAAAAAAAC4CAABkcnMvZTJvRG9jLnhtbFBLAQItABQABgAIAAAAIQAyKp7o3QAA&#10;AAkBAAAPAAAAAAAAAAAAAAAAAPMDAABkcnMvZG93bnJldi54bWxQSwUGAAAAAAQABADzAAAA/QQA&#10;AAAA&#10;" strokecolor="black [3200]" strokeweight=".5pt">
                      <v:stroke joinstyle="miter"/>
                    </v:line>
                  </w:pict>
                </mc:Fallback>
              </mc:AlternateContent>
            </w:r>
            <w:r w:rsidR="00000000">
              <w:rPr>
                <w:b/>
              </w:rPr>
              <w:t>TRƯỜNG CAO ĐẲNG SƯ PHẠM NGHỆ AN</w:t>
            </w:r>
            <w:r w:rsidR="00000000">
              <w:rPr>
                <w:noProof/>
              </w:rPr>
              <mc:AlternateContent>
                <mc:Choice Requires="wps">
                  <w:drawing>
                    <wp:anchor distT="0" distB="0" distL="114300" distR="114300" simplePos="0" relativeHeight="251658240" behindDoc="0" locked="0" layoutInCell="1" hidden="0" allowOverlap="1" wp14:anchorId="4C0EF42A" wp14:editId="74B9CB31">
                      <wp:simplePos x="0" y="0"/>
                      <wp:positionH relativeFrom="column">
                        <wp:posOffset>533400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9630" w:type="dxa"/>
            <w:gridSpan w:val="3"/>
            <w:shd w:val="clear" w:color="auto" w:fill="auto"/>
          </w:tcPr>
          <w:p w14:paraId="4D3E71DA" w14:textId="77777777" w:rsidR="00FF7D43" w:rsidRDefault="00000000">
            <w:pPr>
              <w:tabs>
                <w:tab w:val="left" w:pos="7020"/>
                <w:tab w:val="left" w:pos="7920"/>
              </w:tabs>
              <w:spacing w:before="60"/>
              <w:jc w:val="center"/>
              <w:rPr>
                <w:b/>
              </w:rPr>
            </w:pPr>
            <w:r>
              <w:rPr>
                <w:b/>
              </w:rPr>
              <w:t>LỊCH CÔNG TÁC TUẦN 39</w:t>
            </w:r>
          </w:p>
          <w:p w14:paraId="450C3AE8" w14:textId="77777777" w:rsidR="00FF7D43" w:rsidRDefault="00000000">
            <w:pPr>
              <w:tabs>
                <w:tab w:val="left" w:pos="7020"/>
                <w:tab w:val="left" w:pos="7920"/>
              </w:tabs>
              <w:spacing w:before="60"/>
              <w:jc w:val="center"/>
              <w:rPr>
                <w:b/>
              </w:rPr>
            </w:pPr>
            <w:r>
              <w:rPr>
                <w:b/>
              </w:rPr>
              <w:t xml:space="preserve"> Từ ngày 27 tháng 5 năm 2024 đến ngày 02 tháng 6 năm 2024</w:t>
            </w:r>
          </w:p>
          <w:p w14:paraId="6FA2915B" w14:textId="77777777" w:rsidR="003E3375" w:rsidRDefault="003E3375">
            <w:pPr>
              <w:tabs>
                <w:tab w:val="left" w:pos="7020"/>
                <w:tab w:val="left" w:pos="7920"/>
              </w:tabs>
              <w:spacing w:before="60"/>
              <w:jc w:val="center"/>
              <w:rPr>
                <w:b/>
              </w:rPr>
            </w:pPr>
          </w:p>
        </w:tc>
      </w:tr>
      <w:tr w:rsidR="00FF7D43" w14:paraId="47B5DD7C" w14:textId="77777777" w:rsidTr="003E3375">
        <w:trPr>
          <w:trHeight w:val="20"/>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2200" w14:textId="77777777" w:rsidR="00FF7D43" w:rsidRDefault="00000000">
            <w:pPr>
              <w:spacing w:line="312" w:lineRule="auto"/>
              <w:jc w:val="center"/>
              <w:rPr>
                <w:b/>
              </w:rPr>
            </w:pPr>
            <w:r>
              <w:rPr>
                <w:b/>
              </w:rPr>
              <w:t>Thứ, ngày</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02BD3" w14:textId="77777777" w:rsidR="00FF7D43" w:rsidRDefault="00000000">
            <w:pPr>
              <w:spacing w:line="312" w:lineRule="auto"/>
              <w:jc w:val="center"/>
              <w:rPr>
                <w:b/>
              </w:rPr>
            </w:pPr>
            <w:r>
              <w:rPr>
                <w:b/>
              </w:rPr>
              <w:t>Nội dung công việc</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FE9D" w14:textId="77777777" w:rsidR="00FF7D43" w:rsidRDefault="00000000">
            <w:pPr>
              <w:spacing w:line="312" w:lineRule="auto"/>
              <w:jc w:val="center"/>
              <w:rPr>
                <w:b/>
              </w:rPr>
            </w:pPr>
            <w:r>
              <w:rPr>
                <w:b/>
              </w:rPr>
              <w:t>Chủ trì</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B962" w14:textId="77777777" w:rsidR="00FF7D43" w:rsidRDefault="00000000">
            <w:pPr>
              <w:spacing w:line="312" w:lineRule="auto"/>
              <w:jc w:val="center"/>
              <w:rPr>
                <w:b/>
              </w:rPr>
            </w:pPr>
            <w:r>
              <w:rPr>
                <w:b/>
              </w:rPr>
              <w:t>Thành phần tham dự</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B140" w14:textId="77777777" w:rsidR="00FF7D43" w:rsidRDefault="00000000">
            <w:pPr>
              <w:spacing w:line="312" w:lineRule="auto"/>
              <w:ind w:left="-51"/>
              <w:jc w:val="center"/>
              <w:rPr>
                <w:b/>
              </w:rPr>
            </w:pPr>
            <w:r>
              <w:rPr>
                <w:b/>
              </w:rPr>
              <w:t>Thời gian - Địa điểm</w:t>
            </w:r>
          </w:p>
        </w:tc>
      </w:tr>
      <w:tr w:rsidR="00FF7D43" w14:paraId="1EC5D62F" w14:textId="77777777" w:rsidTr="003E3375">
        <w:trPr>
          <w:trHeight w:val="20"/>
        </w:trPr>
        <w:tc>
          <w:tcPr>
            <w:tcW w:w="1650" w:type="dxa"/>
            <w:vMerge w:val="restart"/>
            <w:tcBorders>
              <w:top w:val="single" w:sz="4" w:space="0" w:color="000000"/>
              <w:left w:val="single" w:sz="4" w:space="0" w:color="000000"/>
              <w:bottom w:val="single" w:sz="4" w:space="0" w:color="000000"/>
              <w:right w:val="single" w:sz="6" w:space="0" w:color="000000"/>
            </w:tcBorders>
            <w:vAlign w:val="center"/>
          </w:tcPr>
          <w:p w14:paraId="26FEB3D7" w14:textId="77777777" w:rsidR="00FF7D43" w:rsidRDefault="00000000">
            <w:pPr>
              <w:widowControl w:val="0"/>
              <w:spacing w:line="276" w:lineRule="auto"/>
              <w:ind w:left="-141" w:right="-269"/>
              <w:jc w:val="center"/>
              <w:rPr>
                <w:b/>
                <w:sz w:val="22"/>
                <w:szCs w:val="22"/>
              </w:rPr>
            </w:pPr>
            <w:r>
              <w:rPr>
                <w:b/>
                <w:sz w:val="22"/>
                <w:szCs w:val="22"/>
              </w:rPr>
              <w:t>Thứ 2</w:t>
            </w:r>
          </w:p>
          <w:p w14:paraId="14461820" w14:textId="77777777" w:rsidR="00FF7D43" w:rsidRDefault="00000000">
            <w:pPr>
              <w:widowControl w:val="0"/>
              <w:spacing w:line="276" w:lineRule="auto"/>
              <w:jc w:val="center"/>
              <w:rPr>
                <w:b/>
                <w:sz w:val="22"/>
                <w:szCs w:val="22"/>
              </w:rPr>
            </w:pPr>
            <w:r>
              <w:rPr>
                <w:b/>
                <w:sz w:val="22"/>
                <w:szCs w:val="22"/>
              </w:rPr>
              <w:t>Ngày 27/5</w:t>
            </w:r>
          </w:p>
        </w:tc>
        <w:tc>
          <w:tcPr>
            <w:tcW w:w="45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0182F02" w14:textId="77777777" w:rsidR="00FF7D43" w:rsidRDefault="00000000" w:rsidP="00F31390">
            <w:pPr>
              <w:shd w:val="clear" w:color="auto" w:fill="FFFFFF"/>
              <w:spacing w:line="276" w:lineRule="auto"/>
              <w:jc w:val="both"/>
            </w:pPr>
            <w:r>
              <w:t>Nghiên cứu, học tập, quán triệt Chuyên đề năm 2024 “Học tập và làm theo tư tưởng, đạo đức, phong cách Hồ Chí Minh” và nội dung bài viết “Tự hào và tin tưởng dưới lá cờ vẻ vang của Đảng…”; tác phẩm “Xây dựng và phát triển nền đối ngoại, …” của đồng chí Tổng Bí thư Nguyễn Phú Trọng</w:t>
            </w:r>
          </w:p>
        </w:tc>
        <w:tc>
          <w:tcPr>
            <w:tcW w:w="27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AD04016" w14:textId="77777777" w:rsidR="00FF7D43" w:rsidRDefault="00000000" w:rsidP="00F31390">
            <w:pPr>
              <w:widowControl w:val="0"/>
              <w:shd w:val="clear" w:color="auto" w:fill="FFFFFF"/>
              <w:jc w:val="center"/>
            </w:pPr>
            <w:r>
              <w:t>Thành uỷ Vinh</w:t>
            </w:r>
          </w:p>
        </w:tc>
        <w:tc>
          <w:tcPr>
            <w:tcW w:w="454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42375619" w14:textId="77777777" w:rsidR="00FF7D43" w:rsidRDefault="00000000" w:rsidP="00F31390">
            <w:pPr>
              <w:shd w:val="clear" w:color="auto" w:fill="FFFFFF"/>
              <w:jc w:val="both"/>
              <w:rPr>
                <w:highlight w:val="white"/>
              </w:rPr>
            </w:pPr>
            <w:r>
              <w:rPr>
                <w:highlight w:val="white"/>
              </w:rPr>
              <w:t>Bí thư, Phó Bí thư Đảng uỷ</w:t>
            </w:r>
          </w:p>
        </w:tc>
        <w:tc>
          <w:tcPr>
            <w:tcW w:w="231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FEEC935" w14:textId="626E082A" w:rsidR="00FF7D43" w:rsidRDefault="00000000" w:rsidP="00F31390">
            <w:pPr>
              <w:jc w:val="center"/>
              <w:rPr>
                <w:highlight w:val="white"/>
              </w:rPr>
            </w:pPr>
            <w:r>
              <w:rPr>
                <w:highlight w:val="white"/>
              </w:rPr>
              <w:t>7h30 - Trung tâm</w:t>
            </w:r>
          </w:p>
          <w:p w14:paraId="66A9E512" w14:textId="16AC5821" w:rsidR="00FF7D43" w:rsidRDefault="00000000" w:rsidP="00F31390">
            <w:pPr>
              <w:jc w:val="center"/>
              <w:rPr>
                <w:highlight w:val="white"/>
              </w:rPr>
            </w:pPr>
            <w:r>
              <w:rPr>
                <w:highlight w:val="white"/>
              </w:rPr>
              <w:t xml:space="preserve">Hội nghị </w:t>
            </w:r>
            <w:r w:rsidR="003E3375">
              <w:rPr>
                <w:highlight w:val="white"/>
              </w:rPr>
              <w:t>TP</w:t>
            </w:r>
            <w:r>
              <w:rPr>
                <w:highlight w:val="white"/>
              </w:rPr>
              <w:t xml:space="preserve"> Vinh</w:t>
            </w:r>
          </w:p>
        </w:tc>
      </w:tr>
      <w:tr w:rsidR="00FF7D43" w14:paraId="2C5E3AE9" w14:textId="77777777" w:rsidTr="003E3375">
        <w:trPr>
          <w:trHeight w:val="20"/>
        </w:trPr>
        <w:tc>
          <w:tcPr>
            <w:tcW w:w="1650" w:type="dxa"/>
            <w:vMerge/>
            <w:tcBorders>
              <w:top w:val="single" w:sz="4" w:space="0" w:color="000000"/>
              <w:left w:val="single" w:sz="4" w:space="0" w:color="000000"/>
              <w:bottom w:val="single" w:sz="4" w:space="0" w:color="000000"/>
              <w:right w:val="single" w:sz="6" w:space="0" w:color="000000"/>
            </w:tcBorders>
            <w:vAlign w:val="center"/>
          </w:tcPr>
          <w:p w14:paraId="26B6791B" w14:textId="77777777" w:rsidR="00FF7D43" w:rsidRDefault="00FF7D43">
            <w:pPr>
              <w:widowControl w:val="0"/>
              <w:ind w:right="-269"/>
              <w:jc w:val="center"/>
              <w:rPr>
                <w:b/>
                <w:sz w:val="22"/>
                <w:szCs w:val="22"/>
              </w:rPr>
            </w:pPr>
          </w:p>
        </w:tc>
        <w:tc>
          <w:tcPr>
            <w:tcW w:w="45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150C4D8" w14:textId="77777777" w:rsidR="00FF7D43" w:rsidRDefault="00000000" w:rsidP="00F31390">
            <w:pPr>
              <w:shd w:val="clear" w:color="auto" w:fill="FFFFFF"/>
              <w:spacing w:line="276" w:lineRule="auto"/>
              <w:jc w:val="both"/>
            </w:pPr>
            <w:r>
              <w:t>Lễ Tổng kết năm học 2023 - 2024 Trường THSP</w:t>
            </w:r>
          </w:p>
        </w:tc>
        <w:tc>
          <w:tcPr>
            <w:tcW w:w="27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29C699C" w14:textId="77777777" w:rsidR="00FF7D43" w:rsidRDefault="00000000" w:rsidP="00F31390">
            <w:pPr>
              <w:widowControl w:val="0"/>
              <w:shd w:val="clear" w:color="auto" w:fill="FFFFFF"/>
              <w:jc w:val="center"/>
            </w:pPr>
            <w:r>
              <w:t>Ông Trần Hải Hưng</w:t>
            </w:r>
          </w:p>
        </w:tc>
        <w:tc>
          <w:tcPr>
            <w:tcW w:w="454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58C6907" w14:textId="0E9E5854" w:rsidR="00FF7D43" w:rsidRDefault="00000000" w:rsidP="00F31390">
            <w:pPr>
              <w:shd w:val="clear" w:color="auto" w:fill="FFFFFF"/>
              <w:jc w:val="both"/>
              <w:rPr>
                <w:highlight w:val="white"/>
              </w:rPr>
            </w:pPr>
            <w:r>
              <w:rPr>
                <w:highlight w:val="white"/>
              </w:rPr>
              <w:t>Khách mời; BGH, Trưởng các tổ chức, đơn vị; Các viên chức giảng dạy và làm việc tại Trường THSP; HS Trường THSP</w:t>
            </w:r>
          </w:p>
        </w:tc>
        <w:tc>
          <w:tcPr>
            <w:tcW w:w="231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6A605D7" w14:textId="77777777" w:rsidR="00FF7D43" w:rsidRDefault="00000000" w:rsidP="00F31390">
            <w:pPr>
              <w:jc w:val="center"/>
              <w:rPr>
                <w:highlight w:val="white"/>
              </w:rPr>
            </w:pPr>
            <w:r>
              <w:rPr>
                <w:highlight w:val="white"/>
              </w:rPr>
              <w:t>6h45 - Sân Trường</w:t>
            </w:r>
          </w:p>
          <w:p w14:paraId="2A3AC9D8" w14:textId="4930710E" w:rsidR="00FF7D43" w:rsidRDefault="003E3375" w:rsidP="00F31390">
            <w:pPr>
              <w:jc w:val="center"/>
              <w:rPr>
                <w:highlight w:val="white"/>
              </w:rPr>
            </w:pPr>
            <w:r>
              <w:rPr>
                <w:highlight w:val="white"/>
              </w:rPr>
              <w:t xml:space="preserve">Trường </w:t>
            </w:r>
            <w:r w:rsidR="00000000">
              <w:rPr>
                <w:highlight w:val="white"/>
              </w:rPr>
              <w:t>THSP</w:t>
            </w:r>
          </w:p>
        </w:tc>
      </w:tr>
      <w:tr w:rsidR="00FF7D43" w14:paraId="7F20F858" w14:textId="77777777" w:rsidTr="003E3375">
        <w:trPr>
          <w:trHeight w:val="20"/>
        </w:trPr>
        <w:tc>
          <w:tcPr>
            <w:tcW w:w="1650" w:type="dxa"/>
            <w:vMerge w:val="restart"/>
            <w:tcBorders>
              <w:top w:val="single" w:sz="4" w:space="0" w:color="000000"/>
              <w:left w:val="single" w:sz="4" w:space="0" w:color="000000"/>
              <w:bottom w:val="single" w:sz="4" w:space="0" w:color="000000"/>
              <w:right w:val="single" w:sz="8" w:space="0" w:color="000000"/>
            </w:tcBorders>
            <w:vAlign w:val="center"/>
          </w:tcPr>
          <w:p w14:paraId="3606D583" w14:textId="77777777" w:rsidR="00FF7D43" w:rsidRDefault="00000000">
            <w:pPr>
              <w:widowControl w:val="0"/>
              <w:spacing w:line="276" w:lineRule="auto"/>
              <w:jc w:val="center"/>
              <w:rPr>
                <w:b/>
              </w:rPr>
            </w:pPr>
            <w:r>
              <w:rPr>
                <w:b/>
              </w:rPr>
              <w:t>Thứ 3</w:t>
            </w:r>
          </w:p>
          <w:p w14:paraId="3F39C666" w14:textId="77777777" w:rsidR="00FF7D43" w:rsidRDefault="00000000">
            <w:pPr>
              <w:widowControl w:val="0"/>
              <w:spacing w:line="276" w:lineRule="auto"/>
              <w:jc w:val="center"/>
              <w:rPr>
                <w:b/>
              </w:rPr>
            </w:pPr>
            <w:r>
              <w:rPr>
                <w:b/>
              </w:rPr>
              <w:t xml:space="preserve">Ngày </w:t>
            </w:r>
            <w:r>
              <w:rPr>
                <w:b/>
                <w:sz w:val="22"/>
                <w:szCs w:val="22"/>
              </w:rPr>
              <w:t>28/5</w:t>
            </w:r>
          </w:p>
        </w:tc>
        <w:tc>
          <w:tcPr>
            <w:tcW w:w="45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267D1FA8" w14:textId="6C3FED59" w:rsidR="00FF7D43" w:rsidRDefault="00000000" w:rsidP="00F31390">
            <w:pPr>
              <w:shd w:val="clear" w:color="auto" w:fill="FFFFFF"/>
              <w:spacing w:line="276" w:lineRule="auto"/>
              <w:jc w:val="both"/>
              <w:rPr>
                <w:highlight w:val="white"/>
              </w:rPr>
            </w:pPr>
            <w:r>
              <w:rPr>
                <w:highlight w:val="white"/>
              </w:rPr>
              <w:t>Họp thông qua Dự thảo báo cáo giám sát Chi bộ Trung tâm Đào tạo - Tiểu học</w:t>
            </w:r>
          </w:p>
        </w:tc>
        <w:tc>
          <w:tcPr>
            <w:tcW w:w="27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29343963" w14:textId="77777777" w:rsidR="00FF7D43" w:rsidRDefault="00000000" w:rsidP="00F31390">
            <w:pPr>
              <w:widowControl w:val="0"/>
              <w:shd w:val="clear" w:color="auto" w:fill="FFFFFF"/>
              <w:jc w:val="center"/>
            </w:pPr>
            <w:r>
              <w:t>Ông Nguyễn Lâm Huy</w:t>
            </w:r>
          </w:p>
        </w:tc>
        <w:tc>
          <w:tcPr>
            <w:tcW w:w="454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538A5E22" w14:textId="77777777" w:rsidR="00FF7D43" w:rsidRDefault="00000000" w:rsidP="00F31390">
            <w:pPr>
              <w:keepNext/>
              <w:shd w:val="clear" w:color="auto" w:fill="FFFFFF"/>
              <w:spacing w:line="276" w:lineRule="auto"/>
              <w:jc w:val="both"/>
            </w:pPr>
            <w:r>
              <w:t>Đoàn giám sát theo Quyết định số 49-QĐ/ĐU ngày 03/5/2024 của Đảng uỷ; Chi uỷ chi bộ Trung tâm Đào tạo - Tiểu học</w:t>
            </w:r>
          </w:p>
        </w:tc>
        <w:tc>
          <w:tcPr>
            <w:tcW w:w="231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7E4A3004" w14:textId="77777777" w:rsidR="00FF7D43" w:rsidRDefault="00000000" w:rsidP="00F31390">
            <w:pPr>
              <w:jc w:val="center"/>
              <w:rPr>
                <w:highlight w:val="white"/>
              </w:rPr>
            </w:pPr>
            <w:r>
              <w:rPr>
                <w:highlight w:val="white"/>
              </w:rPr>
              <w:t>8h00 - Phòng họp 1</w:t>
            </w:r>
          </w:p>
        </w:tc>
      </w:tr>
      <w:tr w:rsidR="00FF7D43" w14:paraId="4917CD49" w14:textId="77777777" w:rsidTr="003E3375">
        <w:trPr>
          <w:trHeight w:val="20"/>
        </w:trPr>
        <w:tc>
          <w:tcPr>
            <w:tcW w:w="1650" w:type="dxa"/>
            <w:vMerge/>
            <w:tcBorders>
              <w:top w:val="single" w:sz="4" w:space="0" w:color="000000"/>
              <w:left w:val="single" w:sz="4" w:space="0" w:color="000000"/>
              <w:bottom w:val="single" w:sz="4" w:space="0" w:color="000000"/>
              <w:right w:val="single" w:sz="8" w:space="0" w:color="000000"/>
            </w:tcBorders>
            <w:vAlign w:val="center"/>
          </w:tcPr>
          <w:p w14:paraId="2EE44194" w14:textId="77777777" w:rsidR="00FF7D43" w:rsidRDefault="00FF7D43">
            <w:pPr>
              <w:widowControl w:val="0"/>
              <w:jc w:val="center"/>
              <w:rPr>
                <w:b/>
              </w:rPr>
            </w:pPr>
          </w:p>
        </w:tc>
        <w:tc>
          <w:tcPr>
            <w:tcW w:w="45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5B49D1E" w14:textId="77777777" w:rsidR="00FF7D43" w:rsidRDefault="00000000" w:rsidP="00F31390">
            <w:pPr>
              <w:shd w:val="clear" w:color="auto" w:fill="FFFFFF"/>
              <w:spacing w:line="276" w:lineRule="auto"/>
              <w:jc w:val="both"/>
              <w:rPr>
                <w:highlight w:val="white"/>
              </w:rPr>
            </w:pPr>
            <w:r>
              <w:rPr>
                <w:highlight w:val="white"/>
              </w:rPr>
              <w:t>Hiệu trưởng tiếp công dân tháng 05/2024</w:t>
            </w:r>
          </w:p>
        </w:tc>
        <w:tc>
          <w:tcPr>
            <w:tcW w:w="27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CFC2CE9" w14:textId="77777777" w:rsidR="00FF7D43" w:rsidRDefault="00000000" w:rsidP="00F31390">
            <w:pPr>
              <w:widowControl w:val="0"/>
              <w:shd w:val="clear" w:color="auto" w:fill="FFFFFF"/>
              <w:spacing w:line="276" w:lineRule="auto"/>
              <w:jc w:val="center"/>
            </w:pPr>
            <w:r>
              <w:t>Ông Trần Anh Tư</w:t>
            </w:r>
          </w:p>
        </w:tc>
        <w:tc>
          <w:tcPr>
            <w:tcW w:w="454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153DC81" w14:textId="6B8156CE" w:rsidR="00FF7D43" w:rsidRDefault="00000000" w:rsidP="00F31390">
            <w:pPr>
              <w:keepNext/>
              <w:shd w:val="clear" w:color="auto" w:fill="FFFFFF"/>
              <w:spacing w:line="276" w:lineRule="auto"/>
              <w:jc w:val="both"/>
            </w:pPr>
            <w:r>
              <w:t>Hiệu trưởng; Phòng TC-HC; Phòng Thanh tra - ĐBCLGD</w:t>
            </w:r>
          </w:p>
        </w:tc>
        <w:tc>
          <w:tcPr>
            <w:tcW w:w="231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93F366D" w14:textId="77777777" w:rsidR="00FF7D43" w:rsidRDefault="00000000" w:rsidP="00F31390">
            <w:pPr>
              <w:spacing w:line="276" w:lineRule="auto"/>
              <w:jc w:val="center"/>
              <w:rPr>
                <w:highlight w:val="white"/>
              </w:rPr>
            </w:pPr>
            <w:r>
              <w:rPr>
                <w:highlight w:val="white"/>
              </w:rPr>
              <w:t>14h00 - Phòng họp 1</w:t>
            </w:r>
          </w:p>
        </w:tc>
      </w:tr>
      <w:tr w:rsidR="00FF7D43" w14:paraId="432A3DBF" w14:textId="77777777" w:rsidTr="008C0B2C">
        <w:trPr>
          <w:trHeight w:val="579"/>
        </w:trPr>
        <w:tc>
          <w:tcPr>
            <w:tcW w:w="1650" w:type="dxa"/>
            <w:tcBorders>
              <w:top w:val="single" w:sz="4" w:space="0" w:color="000000"/>
              <w:left w:val="single" w:sz="4" w:space="0" w:color="000000"/>
              <w:bottom w:val="single" w:sz="4" w:space="0" w:color="000000"/>
              <w:right w:val="single" w:sz="6" w:space="0" w:color="000000"/>
            </w:tcBorders>
            <w:vAlign w:val="center"/>
          </w:tcPr>
          <w:p w14:paraId="312B539F" w14:textId="77777777" w:rsidR="00FF7D43" w:rsidRDefault="00000000">
            <w:pPr>
              <w:spacing w:line="276" w:lineRule="auto"/>
              <w:jc w:val="center"/>
              <w:rPr>
                <w:b/>
                <w:sz w:val="22"/>
                <w:szCs w:val="22"/>
              </w:rPr>
            </w:pPr>
            <w:r>
              <w:rPr>
                <w:b/>
                <w:sz w:val="22"/>
                <w:szCs w:val="22"/>
              </w:rPr>
              <w:t>Thứ 4</w:t>
            </w:r>
          </w:p>
          <w:p w14:paraId="6633B607" w14:textId="77777777" w:rsidR="00FF7D43" w:rsidRDefault="00000000">
            <w:pPr>
              <w:spacing w:line="276" w:lineRule="auto"/>
              <w:jc w:val="center"/>
              <w:rPr>
                <w:b/>
                <w:sz w:val="22"/>
                <w:szCs w:val="22"/>
              </w:rPr>
            </w:pPr>
            <w:r>
              <w:rPr>
                <w:b/>
                <w:sz w:val="22"/>
                <w:szCs w:val="22"/>
              </w:rPr>
              <w:t>Ngày 29/5</w:t>
            </w:r>
          </w:p>
        </w:tc>
        <w:tc>
          <w:tcPr>
            <w:tcW w:w="45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68DB1E61" w14:textId="77777777" w:rsidR="00FF7D43" w:rsidRDefault="00FF7D43" w:rsidP="00F31390">
            <w:pPr>
              <w:shd w:val="clear" w:color="auto" w:fill="FFFFFF"/>
              <w:spacing w:line="276" w:lineRule="auto"/>
              <w:jc w:val="both"/>
              <w:rPr>
                <w:highlight w:val="white"/>
              </w:rPr>
            </w:pPr>
          </w:p>
        </w:tc>
        <w:tc>
          <w:tcPr>
            <w:tcW w:w="27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39296866" w14:textId="77777777" w:rsidR="00FF7D43" w:rsidRDefault="00FF7D43" w:rsidP="00F31390">
            <w:pPr>
              <w:shd w:val="clear" w:color="auto" w:fill="FFFFFF"/>
              <w:jc w:val="center"/>
            </w:pPr>
          </w:p>
        </w:tc>
        <w:tc>
          <w:tcPr>
            <w:tcW w:w="454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0496DFE2" w14:textId="77777777" w:rsidR="00FF7D43" w:rsidRDefault="00FF7D43" w:rsidP="00F31390">
            <w:pPr>
              <w:keepNext/>
              <w:shd w:val="clear" w:color="auto" w:fill="FFFFFF"/>
              <w:jc w:val="both"/>
            </w:pPr>
          </w:p>
        </w:tc>
        <w:tc>
          <w:tcPr>
            <w:tcW w:w="231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2B1797E0" w14:textId="77777777" w:rsidR="00FF7D43" w:rsidRDefault="00FF7D43" w:rsidP="00F31390">
            <w:pPr>
              <w:jc w:val="center"/>
              <w:rPr>
                <w:highlight w:val="white"/>
              </w:rPr>
            </w:pPr>
          </w:p>
        </w:tc>
      </w:tr>
      <w:tr w:rsidR="00FF7D43" w14:paraId="30A7949C" w14:textId="77777777" w:rsidTr="008C0B2C">
        <w:trPr>
          <w:trHeight w:val="626"/>
        </w:trPr>
        <w:tc>
          <w:tcPr>
            <w:tcW w:w="1650" w:type="dxa"/>
            <w:tcBorders>
              <w:top w:val="single" w:sz="4" w:space="0" w:color="000000"/>
              <w:left w:val="single" w:sz="4" w:space="0" w:color="000000"/>
              <w:bottom w:val="single" w:sz="4" w:space="0" w:color="000000"/>
              <w:right w:val="single" w:sz="8" w:space="0" w:color="000000"/>
            </w:tcBorders>
            <w:vAlign w:val="center"/>
          </w:tcPr>
          <w:p w14:paraId="468FAC44" w14:textId="77777777" w:rsidR="00FF7D43" w:rsidRDefault="00000000">
            <w:pPr>
              <w:spacing w:line="276" w:lineRule="auto"/>
              <w:jc w:val="center"/>
              <w:rPr>
                <w:b/>
                <w:sz w:val="22"/>
                <w:szCs w:val="22"/>
              </w:rPr>
            </w:pPr>
            <w:r>
              <w:rPr>
                <w:b/>
                <w:sz w:val="22"/>
                <w:szCs w:val="22"/>
              </w:rPr>
              <w:t>Thứ 5</w:t>
            </w:r>
          </w:p>
          <w:p w14:paraId="10D08B6A" w14:textId="77777777" w:rsidR="00FF7D43" w:rsidRDefault="00000000">
            <w:pPr>
              <w:spacing w:line="276" w:lineRule="auto"/>
              <w:jc w:val="center"/>
              <w:rPr>
                <w:b/>
                <w:sz w:val="22"/>
                <w:szCs w:val="22"/>
              </w:rPr>
            </w:pPr>
            <w:r>
              <w:rPr>
                <w:b/>
                <w:sz w:val="22"/>
                <w:szCs w:val="22"/>
              </w:rPr>
              <w:t>Ngày 30/5</w:t>
            </w:r>
          </w:p>
        </w:tc>
        <w:tc>
          <w:tcPr>
            <w:tcW w:w="45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B812BC3" w14:textId="77777777" w:rsidR="00FF7D43" w:rsidRDefault="00FF7D43" w:rsidP="00F31390">
            <w:pPr>
              <w:shd w:val="clear" w:color="auto" w:fill="FFFFFF"/>
              <w:spacing w:line="276" w:lineRule="auto"/>
              <w:jc w:val="both"/>
              <w:rPr>
                <w:highlight w:val="white"/>
              </w:rPr>
            </w:pPr>
          </w:p>
        </w:tc>
        <w:tc>
          <w:tcPr>
            <w:tcW w:w="27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578B1E8" w14:textId="77777777" w:rsidR="00FF7D43" w:rsidRDefault="00FF7D43" w:rsidP="00F31390">
            <w:pPr>
              <w:widowControl w:val="0"/>
              <w:shd w:val="clear" w:color="auto" w:fill="FFFFFF"/>
              <w:spacing w:line="276" w:lineRule="auto"/>
              <w:jc w:val="center"/>
            </w:pPr>
          </w:p>
        </w:tc>
        <w:tc>
          <w:tcPr>
            <w:tcW w:w="454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24DD17E" w14:textId="77777777" w:rsidR="00FF7D43" w:rsidRDefault="00FF7D43" w:rsidP="00F31390">
            <w:pPr>
              <w:keepNext/>
              <w:shd w:val="clear" w:color="auto" w:fill="FFFFFF"/>
              <w:spacing w:line="276" w:lineRule="auto"/>
              <w:jc w:val="both"/>
            </w:pPr>
          </w:p>
        </w:tc>
        <w:tc>
          <w:tcPr>
            <w:tcW w:w="231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E6AC22B" w14:textId="77777777" w:rsidR="00FF7D43" w:rsidRDefault="00FF7D43" w:rsidP="00F31390">
            <w:pPr>
              <w:spacing w:line="276" w:lineRule="auto"/>
              <w:jc w:val="center"/>
              <w:rPr>
                <w:highlight w:val="white"/>
              </w:rPr>
            </w:pPr>
          </w:p>
        </w:tc>
      </w:tr>
      <w:tr w:rsidR="00FF7D43" w14:paraId="12BC1FF7" w14:textId="77777777" w:rsidTr="00F31390">
        <w:trPr>
          <w:trHeight w:val="1405"/>
        </w:trPr>
        <w:tc>
          <w:tcPr>
            <w:tcW w:w="1650" w:type="dxa"/>
            <w:tcBorders>
              <w:top w:val="single" w:sz="4" w:space="0" w:color="000000"/>
              <w:left w:val="single" w:sz="4" w:space="0" w:color="000000"/>
              <w:bottom w:val="single" w:sz="4" w:space="0" w:color="000000"/>
              <w:right w:val="single" w:sz="8" w:space="0" w:color="000000"/>
            </w:tcBorders>
            <w:vAlign w:val="center"/>
          </w:tcPr>
          <w:p w14:paraId="27FCE5DC" w14:textId="77777777" w:rsidR="00FF7D43" w:rsidRDefault="00000000" w:rsidP="00F31390">
            <w:pPr>
              <w:keepNext/>
              <w:spacing w:line="276" w:lineRule="auto"/>
              <w:jc w:val="center"/>
              <w:rPr>
                <w:b/>
                <w:sz w:val="22"/>
                <w:szCs w:val="22"/>
              </w:rPr>
            </w:pPr>
            <w:r>
              <w:rPr>
                <w:b/>
                <w:sz w:val="22"/>
                <w:szCs w:val="22"/>
              </w:rPr>
              <w:t>Thứ 6</w:t>
            </w:r>
          </w:p>
          <w:p w14:paraId="2C0B03D0" w14:textId="77777777" w:rsidR="00FF7D43" w:rsidRDefault="00000000" w:rsidP="00F31390">
            <w:pPr>
              <w:keepNext/>
              <w:spacing w:line="276" w:lineRule="auto"/>
              <w:jc w:val="center"/>
              <w:rPr>
                <w:b/>
                <w:sz w:val="22"/>
                <w:szCs w:val="22"/>
              </w:rPr>
            </w:pPr>
            <w:r>
              <w:rPr>
                <w:b/>
                <w:sz w:val="22"/>
                <w:szCs w:val="22"/>
              </w:rPr>
              <w:t>Ngày 31/5</w:t>
            </w:r>
          </w:p>
        </w:tc>
        <w:tc>
          <w:tcPr>
            <w:tcW w:w="45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D9E02B4" w14:textId="77777777" w:rsidR="00FF7D43" w:rsidRDefault="00000000" w:rsidP="00F31390">
            <w:pPr>
              <w:shd w:val="clear" w:color="auto" w:fill="FFFFFF"/>
              <w:spacing w:line="276" w:lineRule="auto"/>
              <w:jc w:val="both"/>
            </w:pPr>
            <w:r>
              <w:t>Tổ chức ngày Quốc thiếu nhi 01/6/2024</w:t>
            </w:r>
          </w:p>
        </w:tc>
        <w:tc>
          <w:tcPr>
            <w:tcW w:w="27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1DA7972" w14:textId="77777777" w:rsidR="00FF7D43" w:rsidRDefault="00000000" w:rsidP="00F31390">
            <w:pPr>
              <w:shd w:val="clear" w:color="auto" w:fill="FFFFFF"/>
              <w:ind w:hanging="179"/>
              <w:jc w:val="center"/>
            </w:pPr>
            <w:r>
              <w:t>Ông Nguyễn Văn Thành</w:t>
            </w:r>
          </w:p>
        </w:tc>
        <w:tc>
          <w:tcPr>
            <w:tcW w:w="454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572043F" w14:textId="77777777" w:rsidR="00FF7D43" w:rsidRDefault="00000000" w:rsidP="00F31390">
            <w:pPr>
              <w:keepNext/>
              <w:shd w:val="clear" w:color="auto" w:fill="FFFFFF"/>
              <w:spacing w:line="276" w:lineRule="auto"/>
              <w:jc w:val="both"/>
            </w:pPr>
            <w:r>
              <w:t>Khách mời; UVBCH Công đoàn trường; BCH công đoàn bộ phận; các cháu thiếu niên, nhi đồng con viên chức, người lao động nhà trường</w:t>
            </w:r>
          </w:p>
        </w:tc>
        <w:tc>
          <w:tcPr>
            <w:tcW w:w="231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219CC36" w14:textId="77777777" w:rsidR="00FF7D43" w:rsidRDefault="00000000" w:rsidP="00F31390">
            <w:pPr>
              <w:spacing w:line="276" w:lineRule="auto"/>
              <w:jc w:val="center"/>
              <w:rPr>
                <w:highlight w:val="white"/>
              </w:rPr>
            </w:pPr>
            <w:r>
              <w:rPr>
                <w:highlight w:val="white"/>
              </w:rPr>
              <w:t>Từ 17h00 - Sân bóng đá nhân tạo</w:t>
            </w:r>
          </w:p>
        </w:tc>
      </w:tr>
      <w:tr w:rsidR="00FF7D43" w14:paraId="5B952A5C" w14:textId="77777777" w:rsidTr="008C0B2C">
        <w:trPr>
          <w:trHeight w:val="763"/>
        </w:trPr>
        <w:tc>
          <w:tcPr>
            <w:tcW w:w="1650" w:type="dxa"/>
            <w:tcBorders>
              <w:top w:val="single" w:sz="4" w:space="0" w:color="000000"/>
              <w:left w:val="single" w:sz="4" w:space="0" w:color="000000"/>
              <w:bottom w:val="single" w:sz="4" w:space="0" w:color="000000"/>
              <w:right w:val="single" w:sz="6" w:space="0" w:color="000000"/>
            </w:tcBorders>
            <w:vAlign w:val="center"/>
          </w:tcPr>
          <w:p w14:paraId="5623133B" w14:textId="77777777" w:rsidR="00FF7D43" w:rsidRDefault="00000000">
            <w:pPr>
              <w:jc w:val="center"/>
              <w:rPr>
                <w:b/>
                <w:sz w:val="22"/>
                <w:szCs w:val="22"/>
              </w:rPr>
            </w:pPr>
            <w:r>
              <w:rPr>
                <w:b/>
                <w:sz w:val="22"/>
                <w:szCs w:val="22"/>
              </w:rPr>
              <w:t>Thứ 7</w:t>
            </w:r>
          </w:p>
          <w:p w14:paraId="1AA5A9BC" w14:textId="77777777" w:rsidR="00FF7D43" w:rsidRDefault="00000000">
            <w:pPr>
              <w:jc w:val="center"/>
              <w:rPr>
                <w:b/>
                <w:sz w:val="22"/>
                <w:szCs w:val="22"/>
              </w:rPr>
            </w:pPr>
            <w:r>
              <w:rPr>
                <w:b/>
                <w:sz w:val="22"/>
                <w:szCs w:val="22"/>
              </w:rPr>
              <w:t>Ngày 01/6</w:t>
            </w:r>
          </w:p>
        </w:tc>
        <w:tc>
          <w:tcPr>
            <w:tcW w:w="14205"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06D48F8" w14:textId="77777777" w:rsidR="00FF7D43" w:rsidRPr="008C0B2C" w:rsidRDefault="00000000" w:rsidP="008C0B2C">
            <w:pPr>
              <w:shd w:val="clear" w:color="auto" w:fill="FFFFFF"/>
              <w:spacing w:line="288" w:lineRule="auto"/>
              <w:jc w:val="center"/>
              <w:rPr>
                <w:b/>
                <w:sz w:val="28"/>
                <w:szCs w:val="28"/>
                <w:highlight w:val="white"/>
              </w:rPr>
            </w:pPr>
            <w:r w:rsidRPr="008C0B2C">
              <w:rPr>
                <w:b/>
                <w:sz w:val="28"/>
                <w:szCs w:val="28"/>
                <w:highlight w:val="white"/>
              </w:rPr>
              <w:t>KỶ NIỆM 124 NĂM NGÀY SINH ĐỒNG CHÍ HOÀNG ĐÌNH GIONG (01/6/1904 - 01/6/2024)</w:t>
            </w:r>
          </w:p>
        </w:tc>
      </w:tr>
      <w:tr w:rsidR="00FF7D43" w14:paraId="7BF2599F" w14:textId="77777777" w:rsidTr="008C0B2C">
        <w:trPr>
          <w:trHeight w:val="703"/>
        </w:trPr>
        <w:tc>
          <w:tcPr>
            <w:tcW w:w="1650" w:type="dxa"/>
            <w:tcBorders>
              <w:top w:val="single" w:sz="4" w:space="0" w:color="000000"/>
              <w:left w:val="single" w:sz="4" w:space="0" w:color="000000"/>
              <w:bottom w:val="single" w:sz="4" w:space="0" w:color="000000"/>
              <w:right w:val="single" w:sz="6" w:space="0" w:color="000000"/>
            </w:tcBorders>
            <w:vAlign w:val="center"/>
          </w:tcPr>
          <w:p w14:paraId="0486E437" w14:textId="77777777" w:rsidR="00FF7D43" w:rsidRDefault="00000000">
            <w:pPr>
              <w:jc w:val="center"/>
              <w:rPr>
                <w:b/>
                <w:sz w:val="22"/>
                <w:szCs w:val="22"/>
              </w:rPr>
            </w:pPr>
            <w:r>
              <w:rPr>
                <w:b/>
                <w:sz w:val="22"/>
                <w:szCs w:val="22"/>
              </w:rPr>
              <w:lastRenderedPageBreak/>
              <w:t>Chủ Nhật</w:t>
            </w:r>
          </w:p>
          <w:p w14:paraId="45EDCED2" w14:textId="77777777" w:rsidR="00FF7D43" w:rsidRDefault="00000000">
            <w:pPr>
              <w:jc w:val="center"/>
              <w:rPr>
                <w:b/>
                <w:sz w:val="22"/>
                <w:szCs w:val="22"/>
              </w:rPr>
            </w:pPr>
            <w:r>
              <w:rPr>
                <w:b/>
                <w:sz w:val="22"/>
                <w:szCs w:val="22"/>
              </w:rPr>
              <w:t>Ngày 02/6</w:t>
            </w:r>
          </w:p>
        </w:tc>
        <w:tc>
          <w:tcPr>
            <w:tcW w:w="45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F243B02" w14:textId="77777777" w:rsidR="00FF7D43" w:rsidRDefault="00FF7D43">
            <w:pPr>
              <w:shd w:val="clear" w:color="auto" w:fill="FFFFFF"/>
              <w:spacing w:line="288" w:lineRule="auto"/>
              <w:jc w:val="both"/>
              <w:rPr>
                <w:highlight w:val="white"/>
              </w:rPr>
            </w:pPr>
          </w:p>
        </w:tc>
        <w:tc>
          <w:tcPr>
            <w:tcW w:w="27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BF8AB12" w14:textId="77777777" w:rsidR="00FF7D43" w:rsidRDefault="00FF7D43">
            <w:pPr>
              <w:shd w:val="clear" w:color="auto" w:fill="FFFFFF"/>
              <w:spacing w:line="288" w:lineRule="auto"/>
              <w:ind w:left="33"/>
              <w:jc w:val="center"/>
            </w:pPr>
          </w:p>
        </w:tc>
        <w:tc>
          <w:tcPr>
            <w:tcW w:w="4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DC7A83B" w14:textId="77777777" w:rsidR="00FF7D43" w:rsidRDefault="00FF7D43">
            <w:pPr>
              <w:spacing w:line="288" w:lineRule="auto"/>
              <w:jc w:val="both"/>
              <w:rPr>
                <w:highlight w:val="white"/>
              </w:rPr>
            </w:pPr>
          </w:p>
        </w:tc>
        <w:tc>
          <w:tcPr>
            <w:tcW w:w="23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F8DBF57" w14:textId="77777777" w:rsidR="00FF7D43" w:rsidRDefault="00FF7D43">
            <w:pPr>
              <w:spacing w:line="288" w:lineRule="auto"/>
              <w:jc w:val="center"/>
            </w:pPr>
          </w:p>
        </w:tc>
      </w:tr>
    </w:tbl>
    <w:p w14:paraId="148ACA57" w14:textId="2DD7079B" w:rsidR="00FF7D43" w:rsidRDefault="00000000" w:rsidP="008C0B2C">
      <w:pPr>
        <w:spacing w:before="120" w:line="288" w:lineRule="auto"/>
        <w:ind w:firstLine="720"/>
        <w:jc w:val="both"/>
      </w:pPr>
      <w:r>
        <w:rPr>
          <w:b/>
          <w:i/>
          <w:u w:val="single"/>
        </w:rPr>
        <w:t>Lưu ý</w:t>
      </w:r>
      <w:r>
        <w:t xml:space="preserve">: </w:t>
      </w:r>
      <w:r w:rsidR="008C0B2C">
        <w:t xml:space="preserve">- </w:t>
      </w:r>
      <w:r>
        <w:t xml:space="preserve">Các đơn vị hoàn thành </w:t>
      </w:r>
      <w:r w:rsidR="00F31390">
        <w:t>đánh giá</w:t>
      </w:r>
      <w:r w:rsidR="00B13946">
        <w:t>,</w:t>
      </w:r>
      <w:r w:rsidR="00F31390">
        <w:t xml:space="preserve"> xếp loại viên chức, </w:t>
      </w:r>
      <w:r>
        <w:t>đơn vị</w:t>
      </w:r>
      <w:r w:rsidR="00F31390">
        <w:t xml:space="preserve"> n</w:t>
      </w:r>
      <w:r>
        <w:t>ăm học 2023</w:t>
      </w:r>
      <w:r w:rsidR="00F31390">
        <w:t xml:space="preserve"> - </w:t>
      </w:r>
      <w:r>
        <w:t>2024.</w:t>
      </w:r>
    </w:p>
    <w:p w14:paraId="2B81297F" w14:textId="7E9903F6" w:rsidR="00FF7D43" w:rsidRDefault="008C0B2C" w:rsidP="008C0B2C">
      <w:pPr>
        <w:spacing w:line="288" w:lineRule="auto"/>
        <w:jc w:val="both"/>
      </w:pPr>
      <w:r>
        <w:t xml:space="preserve">                        - </w:t>
      </w:r>
      <w:r w:rsidR="00000000">
        <w:t>Các chi bộ, đơn vị nộp Báo cáo Tháng 5.</w:t>
      </w:r>
    </w:p>
    <w:p w14:paraId="1521C854" w14:textId="77777777" w:rsidR="00FF7D43" w:rsidRDefault="00FF7D43">
      <w:pPr>
        <w:spacing w:before="120" w:line="288" w:lineRule="auto"/>
        <w:ind w:firstLine="720"/>
        <w:jc w:val="both"/>
      </w:pPr>
    </w:p>
    <w:sectPr w:rsidR="00FF7D43" w:rsidSect="008C0B2C">
      <w:pgSz w:w="16840" w:h="11907" w:orient="landscape"/>
      <w:pgMar w:top="851" w:right="890" w:bottom="851"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656"/>
    <w:multiLevelType w:val="multilevel"/>
    <w:tmpl w:val="F33602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2260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43"/>
    <w:rsid w:val="001D29EE"/>
    <w:rsid w:val="003028A0"/>
    <w:rsid w:val="003E3375"/>
    <w:rsid w:val="00463DD2"/>
    <w:rsid w:val="004A5FB5"/>
    <w:rsid w:val="005949AD"/>
    <w:rsid w:val="00824CAE"/>
    <w:rsid w:val="008C0B2C"/>
    <w:rsid w:val="009F2B32"/>
    <w:rsid w:val="00B13946"/>
    <w:rsid w:val="00B2282F"/>
    <w:rsid w:val="00F31390"/>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3683"/>
  <w15:docId w15:val="{8EFB401F-B257-4E59-AB66-F2E5B7A3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zQSUJwqVg/VzkmTWNf7MjlAgg==">CgMxLjA4AGoxChNzdWdnZXN0LmxiYzRtcjFyZGJ1EhpU4buVIGNo4bupYyAtIEjDoG5oIGNow61uaGoyChRzdWdnZXN0LmNwZDlvb2RyeXRudBIaVOG7lSBjaOG7qWMgLSBIw6BuaCBjaMOtbmhyITFCXzFBSkg1VnV2V2Z4bWlsd2JRZzZ6YTZEUGVMUG1TMQ==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Win10</cp:lastModifiedBy>
  <cp:revision>13</cp:revision>
  <cp:lastPrinted>2024-05-24T09:15:00Z</cp:lastPrinted>
  <dcterms:created xsi:type="dcterms:W3CDTF">2024-05-24T08:58:00Z</dcterms:created>
  <dcterms:modified xsi:type="dcterms:W3CDTF">2024-05-24T09:18:00Z</dcterms:modified>
</cp:coreProperties>
</file>